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E1" w:rsidRDefault="00311227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CA4BE1" w:rsidRDefault="00311227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年上半年自学考试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各专业实践课程培训安排</w:t>
      </w:r>
    </w:p>
    <w:p w:rsidR="00CA4BE1" w:rsidRDefault="00CA4B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4288"/>
        <w:gridCol w:w="3249"/>
        <w:gridCol w:w="3544"/>
      </w:tblGrid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培训时间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培训学时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培训形式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电子商务（专科）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会计（专科）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建筑工程技术（专科）</w:t>
            </w:r>
            <w:r>
              <w:rPr>
                <w:rFonts w:ascii="仿宋" w:eastAsia="仿宋" w:hAnsi="仿宋" w:cs="仿宋" w:hint="eastAsia"/>
                <w:sz w:val="24"/>
              </w:rPr>
              <w:t>房屋建筑学、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工民建课程设计、工民建生产实习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建筑工程技术（专科）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工民建课程实验</w:t>
            </w:r>
          </w:p>
        </w:tc>
        <w:tc>
          <w:tcPr>
            <w:tcW w:w="4288" w:type="dxa"/>
          </w:tcPr>
          <w:p w:rsidR="00CA4BE1" w:rsidRDefault="0031122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工程测量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00;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土力学及地基基础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工程力学（二）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建筑材料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CA4BE1" w:rsidRDefault="00CA4BE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2~4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实验室现场培训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国际经济与贸易（本科）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市场营销（本科）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会计学（本科）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  <w:vMerge w:val="restart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计算机科学与技术（本科）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计算机及应用课程实验（二）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rPr>
          <w:trHeight w:val="647"/>
        </w:trPr>
        <w:tc>
          <w:tcPr>
            <w:tcW w:w="3093" w:type="dxa"/>
            <w:vMerge/>
          </w:tcPr>
          <w:p w:rsidR="00CA4BE1" w:rsidRDefault="00CA4BE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电子技术基础（三）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实验室现场培训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网络工程（本科）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  <w:vMerge w:val="restart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土木工程（本科）</w:t>
            </w:r>
          </w:p>
        </w:tc>
        <w:tc>
          <w:tcPr>
            <w:tcW w:w="4288" w:type="dxa"/>
          </w:tcPr>
          <w:p w:rsidR="00CA4BE1" w:rsidRDefault="0031122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建筑结构试验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流体力学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物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理（工）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2~4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实验室现场培训</w:t>
            </w:r>
          </w:p>
        </w:tc>
      </w:tr>
      <w:tr w:rsidR="00CA4BE1">
        <w:tc>
          <w:tcPr>
            <w:tcW w:w="3093" w:type="dxa"/>
            <w:vMerge/>
          </w:tcPr>
          <w:p w:rsidR="00CA4BE1" w:rsidRDefault="00CA4BE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计算机基础与程序设计；混凝土结构设计；钢结构；建筑施工（二）；</w:t>
            </w:r>
            <w:r>
              <w:rPr>
                <w:rFonts w:ascii="仿宋" w:eastAsia="仿宋" w:hAnsi="仿宋" w:cs="仿宋" w:hint="eastAsia"/>
                <w:sz w:val="24"/>
              </w:rPr>
              <w:t>房屋建筑学；以上课程设计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电子商务（本科）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数字媒体艺术（本科）</w:t>
            </w:r>
          </w:p>
          <w:p w:rsidR="00CA4BE1" w:rsidRDefault="00CA4BE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环境设计（本科）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商务英语（本科）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旅游管理（本科）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机械设计制造及其自动化（本科）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实验室现场培训</w:t>
            </w:r>
          </w:p>
        </w:tc>
      </w:tr>
      <w:tr w:rsidR="00CA4BE1">
        <w:tc>
          <w:tcPr>
            <w:tcW w:w="3093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汽车服务工程（本科）</w:t>
            </w:r>
          </w:p>
        </w:tc>
        <w:tc>
          <w:tcPr>
            <w:tcW w:w="4288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</w:rPr>
              <w:t>——</w:t>
            </w:r>
            <w:r>
              <w:rPr>
                <w:rFonts w:ascii="仿宋" w:eastAsia="仿宋" w:hAnsi="仿宋" w:cs="仿宋" w:hint="eastAsia"/>
                <w:sz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3249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学时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课程（门）</w:t>
            </w:r>
          </w:p>
        </w:tc>
        <w:tc>
          <w:tcPr>
            <w:tcW w:w="3544" w:type="dxa"/>
          </w:tcPr>
          <w:p w:rsidR="00CA4BE1" w:rsidRDefault="0031122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实验室现场培训</w:t>
            </w:r>
          </w:p>
        </w:tc>
      </w:tr>
    </w:tbl>
    <w:p w:rsidR="00CA4BE1" w:rsidRDefault="00CA4BE1"/>
    <w:sectPr w:rsidR="00CA4BE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1"/>
    <w:rsid w:val="00311227"/>
    <w:rsid w:val="00CA4BE1"/>
    <w:rsid w:val="051A7172"/>
    <w:rsid w:val="06FA45E8"/>
    <w:rsid w:val="09514E1F"/>
    <w:rsid w:val="09B12F3A"/>
    <w:rsid w:val="26741C1D"/>
    <w:rsid w:val="28A44DDC"/>
    <w:rsid w:val="313E79FF"/>
    <w:rsid w:val="32FC18D5"/>
    <w:rsid w:val="38A34E06"/>
    <w:rsid w:val="4C2C2DD4"/>
    <w:rsid w:val="63D72E14"/>
    <w:rsid w:val="665A3D00"/>
    <w:rsid w:val="738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29625B-052D-4293-907C-95D48DF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qyn</cp:lastModifiedBy>
  <cp:revision>2</cp:revision>
  <dcterms:created xsi:type="dcterms:W3CDTF">2014-10-29T12:08:00Z</dcterms:created>
  <dcterms:modified xsi:type="dcterms:W3CDTF">2022-04-27T00:26:00Z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937A85C26F1840D1BA9F7B615F61E913</vt:lpwstr>
  </property>
</Properties>
</file>