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3CF5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"/>
        </w:rPr>
        <w:t>附件4</w:t>
      </w:r>
      <w:r>
        <w:rPr>
          <w:rFonts w:hint="eastAsia" w:ascii="黑体" w:hAnsi="黑体" w:eastAsia="黑体" w:cs="仿宋"/>
          <w:b/>
          <w:bCs/>
          <w:sz w:val="28"/>
          <w:szCs w:val="28"/>
        </w:rPr>
        <w:t xml:space="preserve"> </w:t>
      </w:r>
    </w:p>
    <w:p w14:paraId="597D2BD9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考生报考流程与操作、打印准考证、成绩查询说明</w:t>
      </w:r>
    </w:p>
    <w:p w14:paraId="26D7A78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</w:p>
    <w:p w14:paraId="709AA6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一、报考流程与操作说明</w:t>
      </w:r>
    </w:p>
    <w:p w14:paraId="7B7BE1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b/>
          <w:sz w:val="24"/>
          <w:szCs w:val="24"/>
        </w:rPr>
        <w:t>注册信息</w:t>
      </w:r>
    </w:p>
    <w:p w14:paraId="78FA36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1.登录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电脑登录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网址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/>
          <w:sz w:val="24"/>
          <w:szCs w:val="24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 w14:paraId="12AA0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D78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2.注册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（已注册过考生不需重复注册）</w:t>
      </w:r>
    </w:p>
    <w:p w14:paraId="5B9C07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62A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val="en-US" w:eastAsia="zh-CN"/>
        </w:rPr>
        <w:t>020-87113415辛老师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修改密码。</w:t>
      </w:r>
    </w:p>
    <w:p w14:paraId="78A42D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报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流程</w:t>
      </w:r>
    </w:p>
    <w:p w14:paraId="31D27D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与密码登录；</w:t>
      </w:r>
    </w:p>
    <w:p w14:paraId="3D9CE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4"/>
          <w:szCs w:val="24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t>，具体流程如下：</w:t>
      </w:r>
    </w:p>
    <w:p w14:paraId="7953D3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293235" cy="38671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65A0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①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BC2F5DD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②</w:t>
      </w:r>
      <w:r>
        <w:rPr>
          <w:rFonts w:hint="eastAsi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492585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③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正确填写信息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26D8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422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④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信息，待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老师审核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9A8457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点击“点我去课程主页续费”，可以进行课程主页进行下一步操作：</w:t>
      </w:r>
    </w:p>
    <w:p w14:paraId="5C3186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 w14:paraId="0FF77E7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⑥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634ED255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⑦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49E690E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⑧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</w:p>
    <w:p w14:paraId="35A72D9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2" w:firstLineChars="200"/>
        <w:jc w:val="left"/>
        <w:textAlignment w:val="auto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</w:p>
    <w:p w14:paraId="36487E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F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 w14:paraId="6A2CB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（三）信息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审核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 w14:paraId="5B4336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老师对考生信息进行审核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中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若</w:t>
      </w:r>
      <w:r>
        <w:rPr>
          <w:rFonts w:hint="eastAsia" w:ascii="仿宋" w:hAnsi="仿宋" w:eastAsia="仿宋" w:cs="仿宋"/>
          <w:sz w:val="24"/>
          <w:szCs w:val="24"/>
        </w:rPr>
        <w:t>考生信息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填写</w:t>
      </w:r>
      <w:r>
        <w:rPr>
          <w:rFonts w:hint="eastAsia" w:ascii="仿宋" w:hAnsi="仿宋" w:eastAsia="仿宋" w:cs="仿宋"/>
          <w:sz w:val="24"/>
          <w:szCs w:val="24"/>
        </w:rPr>
        <w:t>有误或不完整，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将做</w:t>
      </w:r>
      <w:r>
        <w:rPr>
          <w:rFonts w:hint="eastAsia" w:ascii="仿宋" w:hAnsi="仿宋" w:eastAsia="仿宋" w:cs="仿宋"/>
          <w:sz w:val="24"/>
          <w:szCs w:val="24"/>
        </w:rPr>
        <w:t>退回处理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 w14:paraId="77512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4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退回消息提醒：</w:t>
      </w:r>
    </w:p>
    <w:p w14:paraId="7D09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B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 w14:paraId="3FF8076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6CDAFA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完善报名信息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系统默认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23E5C5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审核通过后流程请参照登录与报考流程。</w:t>
      </w:r>
    </w:p>
    <w:p w14:paraId="00E3DEE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  <w:lang w:eastAsia="zh-CN"/>
        </w:rPr>
        <w:t>（四）</w:t>
      </w:r>
      <w:r>
        <w:rPr>
          <w:rFonts w:hint="eastAsia" w:ascii="仿宋" w:hAnsi="仿宋" w:eastAsia="仿宋" w:cs="仿宋"/>
          <w:bCs/>
          <w:sz w:val="24"/>
          <w:szCs w:val="24"/>
        </w:rPr>
        <w:t>报考结果查询</w:t>
      </w:r>
    </w:p>
    <w:p w14:paraId="2D471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1.支付成功后，系统自动发送报名成功消息：</w:t>
      </w:r>
    </w:p>
    <w:p w14:paraId="65843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2.在个人用户名“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我的账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”，查</w:t>
      </w:r>
      <w:r>
        <w:rPr>
          <w:rFonts w:hint="eastAsia" w:ascii="仿宋" w:hAnsi="仿宋" w:eastAsia="仿宋" w:cs="仿宋"/>
          <w:sz w:val="24"/>
          <w:szCs w:val="24"/>
        </w:rPr>
        <w:t>看课程购买情况（支付后会存在1分钟以内延迟，请勿重复支付）。</w:t>
      </w:r>
    </w:p>
    <w:p w14:paraId="18E06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3.在 “课程主页”点课程名称，可以查看当前报名审核状态。</w:t>
      </w:r>
    </w:p>
    <w:p w14:paraId="3CEB3EAB"/>
    <w:p w14:paraId="04A43EA9">
      <w:pPr>
        <w:widowControl/>
        <w:numPr>
          <w:ilvl w:val="0"/>
          <w:numId w:val="0"/>
        </w:numPr>
        <w:jc w:val="center"/>
        <w:rPr>
          <w:b/>
          <w:bCs/>
          <w:color w:val="auto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"/>
        </w:rPr>
        <w:t>二、打印准考证说明</w:t>
      </w:r>
    </w:p>
    <w:p w14:paraId="58CA2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（一）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登录华工自考在线平台</w:t>
      </w:r>
    </w:p>
    <w:p w14:paraId="7523C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考试时间前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3天起，可</w:t>
      </w:r>
      <w:r>
        <w:rPr>
          <w:rFonts w:hint="eastAsia" w:ascii="仿宋" w:hAnsi="仿宋" w:eastAsia="仿宋" w:cs="仿宋"/>
          <w:sz w:val="24"/>
          <w:szCs w:val="24"/>
        </w:rPr>
        <w:t>打开华南理工大学自考在线平台（网址：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https://fxl.sce.scut.edu.cn/zk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），通过考生本人报名时注册的用户名和密码登录。</w:t>
      </w:r>
    </w:p>
    <w:p w14:paraId="642B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（二）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在我的帐户中查看准考证</w:t>
      </w:r>
    </w:p>
    <w:p w14:paraId="09E3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点击学生账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sz w:val="24"/>
          <w:szCs w:val="24"/>
        </w:rPr>
        <w:t>名-在弹出框选择-我的帐户-我的准考证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 w14:paraId="610139A2">
      <w:pPr>
        <w:jc w:val="center"/>
        <w:rPr>
          <w:sz w:val="28"/>
          <w:szCs w:val="28"/>
        </w:rPr>
      </w:pPr>
      <w:r>
        <w:drawing>
          <wp:inline distT="0" distB="0" distL="0" distR="0">
            <wp:extent cx="3802380" cy="20154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F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（三）下载打印准考证</w:t>
      </w:r>
    </w:p>
    <w:p w14:paraId="28019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进入界面后，选择需要打印的准考证，点击【打印准考证】，下载打印华南理工大学自学考试准考证，打印样式如下：</w:t>
      </w:r>
    </w:p>
    <w:p w14:paraId="77CD2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752215"/>
            <wp:effectExtent l="0" t="0" r="12700" b="635"/>
            <wp:docPr id="6" name="图片 6" descr="171020285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028551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9AF">
      <w:pPr>
        <w:rPr>
          <w:rFonts w:hint="eastAsia" w:eastAsiaTheme="minorEastAsia"/>
          <w:lang w:eastAsia="zh-CN"/>
        </w:rPr>
      </w:pPr>
    </w:p>
    <w:p w14:paraId="096E6991">
      <w:pPr>
        <w:widowControl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三、成绩查询说明</w:t>
      </w:r>
    </w:p>
    <w:p w14:paraId="4BAD7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（一）在华工自学考试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管理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平台查询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考核成绩</w:t>
      </w:r>
    </w:p>
    <w:p w14:paraId="5E5E99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；用户名和密码与考生报考时相同。</w:t>
      </w:r>
    </w:p>
    <w:p w14:paraId="3C74AA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2、登录后进入个人中心</w:t>
      </w:r>
    </w:p>
    <w:p w14:paraId="37EB955B">
      <w:pPr>
        <w:numPr>
          <w:ilvl w:val="0"/>
          <w:numId w:val="0"/>
        </w:numPr>
        <w:ind w:firstLine="420" w:firstLineChars="200"/>
        <w:jc w:val="left"/>
      </w:pPr>
    </w:p>
    <w:p w14:paraId="18DBFB45"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88765" cy="2406015"/>
            <wp:effectExtent l="0" t="0" r="6985" b="13335"/>
            <wp:docPr id="7" name="图片 7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650141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4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3、进入个人中心后点击本人当次参加考核的实践课程。</w:t>
      </w:r>
    </w:p>
    <w:p w14:paraId="3E164464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5710" cy="3220720"/>
            <wp:effectExtent l="0" t="0" r="15240" b="17780"/>
            <wp:docPr id="9" name="图片 9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6502596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AD6"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 w14:paraId="272DE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4、在浏览器地址栏刷新一次，页面成绩由0分变为显示当次考核分数。</w:t>
      </w:r>
    </w:p>
    <w:p w14:paraId="54EAE1E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9335" cy="2441575"/>
            <wp:effectExtent l="0" t="0" r="18415" b="1587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DE0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0B9A1B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包含多门课程实验的综合实践课程，如计算机及应用课程实验（二）（代码：11441）须在包含的6门课程实验全部合格（60分以上）后方显示60以上分数；其中已合格的课程实验成绩可保留至下次考试；未全部合格的课程实验成绩可联系辛老师查询（02087113415）。</w:t>
      </w:r>
    </w:p>
    <w:p w14:paraId="775202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（二）在广东省自学考试管理系统查询考核成绩</w:t>
      </w:r>
    </w:p>
    <w:p w14:paraId="2234630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1.考生6月中旬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登录广东省自学考试管理系统，查询本次实践课程成绩等级。</w:t>
      </w:r>
    </w:p>
    <w:p w14:paraId="74C9850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2.其中包含多门课程考核的综合实践课程，需完成所含的全部课程实践考核并获得合格成绩，方可取得课程综合实践成绩。</w:t>
      </w:r>
    </w:p>
    <w:p w14:paraId="247FADE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3.实践考核成绩等级折合成百分制为：得分90—100分为优秀，80—89分为良好，70—79分为中等，60—69分为及格，59分以下为不及格。</w:t>
      </w:r>
    </w:p>
    <w:p w14:paraId="4AAC58A3">
      <w:pPr>
        <w:rPr>
          <w:rFonts w:hint="eastAsia" w:eastAsiaTheme="minorEastAsia"/>
          <w:lang w:eastAsia="zh-CN"/>
        </w:rPr>
      </w:pPr>
    </w:p>
    <w:p w14:paraId="6B5B2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702D2C5-C2F7-4727-B6EC-C78E78D8E30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1C77F4D-4DC8-4535-BB43-B6626BAABCE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EC8AF91-E06E-43F7-BCC7-3DE8470F79A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B0582B3-C414-4908-A0CC-848B41C1E4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7678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9851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D9851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C069ED"/>
    <w:rsid w:val="0D6262DD"/>
    <w:rsid w:val="0F0D138B"/>
    <w:rsid w:val="107234B8"/>
    <w:rsid w:val="10D5163F"/>
    <w:rsid w:val="10E3517E"/>
    <w:rsid w:val="11B32ADA"/>
    <w:rsid w:val="12DE35F1"/>
    <w:rsid w:val="155444FD"/>
    <w:rsid w:val="1AA83B6B"/>
    <w:rsid w:val="1C9361B9"/>
    <w:rsid w:val="1CE756A4"/>
    <w:rsid w:val="1EFF01E8"/>
    <w:rsid w:val="2A585036"/>
    <w:rsid w:val="2AF620A6"/>
    <w:rsid w:val="2B0F6C3D"/>
    <w:rsid w:val="2E552B87"/>
    <w:rsid w:val="2F523278"/>
    <w:rsid w:val="3581658A"/>
    <w:rsid w:val="37B07132"/>
    <w:rsid w:val="3E390E29"/>
    <w:rsid w:val="47651E29"/>
    <w:rsid w:val="47B25747"/>
    <w:rsid w:val="4C147508"/>
    <w:rsid w:val="52E26E7D"/>
    <w:rsid w:val="569E2D12"/>
    <w:rsid w:val="5A2F4EF6"/>
    <w:rsid w:val="5E595FBA"/>
    <w:rsid w:val="63510AFA"/>
    <w:rsid w:val="649B6E9B"/>
    <w:rsid w:val="71701578"/>
    <w:rsid w:val="78DE777D"/>
    <w:rsid w:val="7AAB06CE"/>
    <w:rsid w:val="7B24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1389</Words>
  <Characters>1531</Characters>
  <Lines>0</Lines>
  <Paragraphs>0</Paragraphs>
  <TotalTime>24</TotalTime>
  <ScaleCrop>false</ScaleCrop>
  <LinksUpToDate>false</LinksUpToDate>
  <CharactersWithSpaces>1545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cherrie</cp:lastModifiedBy>
  <dcterms:modified xsi:type="dcterms:W3CDTF">2025-02-25T01:06:20Z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E1157E1FF08A46689CC430B64A687C32_12</vt:lpwstr>
  </property>
  <property fmtid="{D5CDD505-2E9C-101B-9397-08002B2CF9AE}" pid="4" name="KSOTemplateDocerSaveRecord">
    <vt:lpwstr>eyJoZGlkIjoiNjY2MjE4NTMzMDI4MzZjNDk4ZDY5NWE0MmU5ZTYyZDEiLCJ1c2VySWQiOiI0MDQ4NDQ2NDEifQ==</vt:lpwstr>
  </property>
</Properties>
</file>