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华南理工大学继续教育学院合同聘用人员销假申请表</w:t>
      </w:r>
    </w:p>
    <w:p>
      <w:pPr>
        <w:spacing w:after="60"/>
        <w:rPr>
          <w:rFonts w:ascii="仿宋" w:hAnsi="仿宋" w:eastAsia="仿宋"/>
        </w:rPr>
      </w:pPr>
    </w:p>
    <w:p>
      <w:pPr>
        <w:widowControl/>
        <w:tabs>
          <w:tab w:val="left" w:pos="1995"/>
        </w:tabs>
        <w:snapToGrid w:val="0"/>
        <w:jc w:val="left"/>
        <w:rPr>
          <w:rFonts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 xml:space="preserve">申请日期：            年    月    日 </w:t>
      </w:r>
    </w:p>
    <w:tbl>
      <w:tblPr>
        <w:tblStyle w:val="4"/>
        <w:tblW w:w="57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265"/>
        <w:gridCol w:w="2083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部门</w:t>
            </w: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姓名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联系电话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手机号:                     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销假类型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病假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事假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婚假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丧假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生育假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返岗上班日期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ind w:firstLine="2940" w:firstLineChars="1050"/>
              <w:rPr>
                <w:rFonts w:ascii="宋体" w:hAnsi="宋体"/>
                <w:position w:val="-6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请假起止时间日期及总天数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position w:val="-6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年    月    日至    年    月    日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共计（   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所在部门负责人</w:t>
            </w:r>
          </w:p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995"/>
              </w:tabs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995"/>
              </w:tabs>
              <w:snapToGrid w:val="0"/>
              <w:ind w:firstLine="1680" w:firstLineChars="600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签名：                   </w:t>
            </w:r>
          </w:p>
          <w:p>
            <w:pPr>
              <w:widowControl/>
              <w:tabs>
                <w:tab w:val="left" w:pos="1995"/>
              </w:tabs>
              <w:snapToGrid w:val="0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                     </w:t>
            </w:r>
          </w:p>
          <w:p>
            <w:pPr>
              <w:widowControl/>
              <w:tabs>
                <w:tab w:val="left" w:pos="1995"/>
              </w:tabs>
              <w:snapToGrid w:val="0"/>
              <w:ind w:firstLine="560" w:firstLineChars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                            年   月   日</w:t>
            </w:r>
          </w:p>
        </w:tc>
      </w:tr>
    </w:tbl>
    <w:p>
      <w:pPr>
        <w:snapToGrid w:val="0"/>
        <w:spacing w:line="580" w:lineRule="exact"/>
        <w:ind w:right="1236"/>
        <w:outlineLvl w:val="0"/>
        <w:rPr>
          <w:rFonts w:eastAsia="仿宋_GB2312"/>
          <w:color w:val="000000"/>
          <w:sz w:val="32"/>
        </w:rPr>
      </w:pPr>
    </w:p>
    <w:p/>
    <w:sectPr>
      <w:footerReference r:id="rId3" w:type="even"/>
      <w:pgSz w:w="11907" w:h="16840"/>
      <w:pgMar w:top="1814" w:right="1503" w:bottom="1701" w:left="1503" w:header="851" w:footer="1247" w:gutter="17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DA"/>
    <w:rsid w:val="000D79F2"/>
    <w:rsid w:val="00190746"/>
    <w:rsid w:val="001E5166"/>
    <w:rsid w:val="0022192C"/>
    <w:rsid w:val="002A2299"/>
    <w:rsid w:val="002C00FC"/>
    <w:rsid w:val="003050C6"/>
    <w:rsid w:val="00577E44"/>
    <w:rsid w:val="007E59ED"/>
    <w:rsid w:val="00A404A2"/>
    <w:rsid w:val="00C40FE8"/>
    <w:rsid w:val="00CA6EEF"/>
    <w:rsid w:val="00E141DA"/>
    <w:rsid w:val="00ED09B1"/>
    <w:rsid w:val="22286E74"/>
    <w:rsid w:val="435B2F15"/>
    <w:rsid w:val="54F41D5D"/>
    <w:rsid w:val="6D5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98</Words>
  <Characters>559</Characters>
  <Lines>4</Lines>
  <Paragraphs>1</Paragraphs>
  <TotalTime>5</TotalTime>
  <ScaleCrop>false</ScaleCrop>
  <LinksUpToDate>false</LinksUpToDate>
  <CharactersWithSpaces>656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AutoBVT</dc:creator>
  <cp:lastModifiedBy>周超</cp:lastModifiedBy>
  <dcterms:modified xsi:type="dcterms:W3CDTF">2020-11-25T00:37:18Z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